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f8e0d76ff48eb" /></Relationships>
</file>

<file path=word/document.xml><?xml version="1.0" encoding="utf-8"?>
<w:document xmlns:r="http://schemas.openxmlformats.org/officeDocument/2006/relationships" xmlns:w="http://schemas.openxmlformats.org/wordprocessingml/2006/main">
  <w:body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7881"/>
        <w:gridCol w:w="3065"/>
      </w:tblGrid>
      <w:tr>
        <w:trPr>
          <w:cantSplit/>
        </w:trPr>
        <w:tc>
          <w:tcPr>
            <w:tcW w:w="7881" w:type="dxa"/>
            <w:tcMar>
              <w:top w:w="120" w:type="dxa"/>
              <w:left w:w="200" w:type="dxa"/>
              <w:bottom w:w="120" w:type="dxa"/>
              <w:right w:w="200" w:type="dxa"/>
            </w:tcMar>
            <w:vAlign w:val="top"/>
          </w:tcPr>
          <w:p>
            <w:pPr>
              <w:spacing w:before="0" w:after="0" w:line="240" w:lineRule="auto"/>
              <w:rPr>
                <w:rFonts w:ascii="Times New Roman" w:hAnsi="Times New Roman"/>
                <w:sz w:val="4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44"/>
                <w:szCs w:val="44"/>
              </w:rPr>
              <w:t xml:space="preserve">Rada Miejska w Woźnikach</w:t>
            </w:r>
          </w:p>
          <w:p>
            <w:pPr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Radni-Sesja</w:t>
            </w:r>
          </w:p>
          <w:p>
            <w:pPr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Sesja</w:t>
            </w:r>
          </w:p>
          <w:p>
            <w:pPr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w dniu 13 października 2026</w:t>
            </w:r>
          </w:p>
        </w:tc>
        <w:tc>
          <w:tcPr>
            <w:tcW w:w="3065" w:type="dxa"/>
            <w:tcBorders>
              <w:top w:val="nil"/>
              <w:left w:val="single" w:color="C4C4C4" w:sz="4"/>
              <w:bottom w:val="nil" w:color="C4C4C4" w:sz="4"/>
              <w:right w:val="nil"/>
            </w:tcBorders>
            <w:tcMar>
              <w:top w:w="120" w:type="dxa"/>
              <w:left w:w="200" w:type="dxa"/>
              <w:bottom w:w="120" w:type="dxa"/>
              <w:right w:w="200" w:type="dxa"/>
            </w:tcMar>
            <w:vAlign w:val="top"/>
          </w:tcPr>
          <w:p>
            <w:pPr>
              <w:pStyle w:val="Title"/>
              <w:spacing w:before="0" w:after="0" w:line="240" w:lineRule="auto"/>
              <w:rPr>
                <w:rFonts w:ascii="Times New Roman" w:hAnsi="Times New Roman"/>
                <w:sz w:val="3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2"/>
                <w:szCs w:val="32"/>
              </w:rPr>
              <w:t xml:space="preserve">Raport z głosowań</w:t>
            </w:r>
          </w:p>
        </w:tc>
      </w:tr>
    </w:tbl>
    <w:p>
      <w:pPr>
        <w:pBdr>
          <w:bottom w:val="single" w:color="808080" w:sz="4"/>
        </w:pBdr>
        <w:spacing w:before="240" w:after="320" w:line="2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766"/>
        <w:gridCol w:w="8210"/>
        <w:gridCol w:w="1970"/>
      </w:tblGrid>
      <w:tr>
        <w:trPr>
          <w:cantSplit/>
          <w:trHeight w:val="840" w:hRule="atLeast"/>
        </w:trPr>
        <w:tc>
          <w:tcPr>
            <w:tcW w:w="766" w:type="dxa"/>
            <w:shd w:val="clear" w:color="auto" w:fill="EBEBE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tbl>
            <w:tblPr>
              <w:tblW w:w="76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</w:tblPr>
            <w:tblGrid>
              <w:gridCol w:w="766"/>
            </w:tblGrid>
            <w:tr>
              <w:trPr>
                <w:cantSplit/>
                <w:trHeight w:val="740" w:hRule="atLeast"/>
              </w:trPr>
              <w:tc>
                <w:tcPr>
                  <w:tcW w:w="766" w:type="dxa"/>
                  <w:shd w:val="clear" w:color="auto" w:fill="808080"/>
                  <w:vAlign w:val="center"/>
                </w:tcPr>
                <w:p>
                  <w:pPr>
                    <w:keepNext/>
                    <w:spacing w:before="0" w:after="0" w:line="240" w:lineRule="auto"/>
                    <w:jc w:val="center"/>
                    <w:rPr>
                      <w:rFonts w:ascii="Times New Roman" w:hAnsi="Times New Roman"/>
                      <w:sz w:val="48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z w:val="48"/>
                      <w:szCs w:val="48"/>
                    </w:rPr>
                    <w:t xml:space="preserve">1</w:t>
                  </w:r>
                </w:p>
              </w:tc>
            </w:tr>
          </w:tbl>
          <w:p>
            <w:pPr>
              <w:keepNext/>
              <w:spacing w:before="0" w:after="0" w:line="20" w:lineRule="exact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</w:rPr>
              <w:t xml:space="preserve"/>
            </w:r>
          </w:p>
        </w:tc>
        <w:tc>
          <w:tcPr>
            <w:tcW w:w="8210" w:type="dxa"/>
            <w:shd w:val="clear" w:color="auto" w:fill="EBEBEB"/>
            <w:tcMar>
              <w:top w:w="140" w:type="dxa"/>
              <w:left w:w="280" w:type="dxa"/>
              <w:bottom w:w="140" w:type="dxa"/>
              <w:right w:w="280" w:type="dxa"/>
            </w:tcMar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Głosowano w sprawie:</w:t>
            </w:r>
          </w:p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zatwierdzenia porządku obrad.</w:t>
            </w:r>
          </w:p>
        </w:tc>
        <w:tc>
          <w:tcPr>
            <w:tcW w:w="1970" w:type="dxa"/>
            <w:tcBorders>
              <w:top w:val="nil"/>
              <w:left w:val="single" w:color="C4C4C4" w:sz="4"/>
              <w:bottom w:val="nil" w:color="C4C4C4" w:sz="4"/>
              <w:right w:val="nil"/>
            </w:tcBorders>
            <w:shd w:val="clear" w:color="auto" w:fill="EBEBE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Czas głosowania:</w:t>
            </w:r>
          </w:p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16:03</w:t>
            </w:r>
          </w:p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13 października 2026</w:t>
            </w:r>
          </w:p>
        </w:tc>
      </w:tr>
    </w:tbl>
    <w:p>
      <w:pPr>
        <w:keepNext/>
        <w:spacing w:before="0" w:after="0" w:line="22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0946"/>
      </w:tblGrid>
      <w:tr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Wyniki głosowania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(Radni-Sesja)</w:t>
            </w:r>
          </w:p>
        </w:tc>
      </w:tr>
    </w:tbl>
    <w:p>
      <w:pPr>
        <w:keepNext/>
        <w:spacing w:before="0" w:after="0" w:line="18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751"/>
        <w:gridCol w:w="1751"/>
        <w:gridCol w:w="1751"/>
        <w:gridCol w:w="1751"/>
        <w:gridCol w:w="1751"/>
        <w:gridCol w:w="438"/>
        <w:gridCol w:w="1753"/>
      </w:tblGrid>
      <w:tr>
        <w:trPr>
          <w:cantSplit/>
        </w:trPr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ZA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PRZECIW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WSTRZYMUJĘ SIĘ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BRAK GŁOSU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NIEOBECNI</w:t>
            </w:r>
          </w:p>
        </w:tc>
        <w:tc>
          <w:tcPr>
            <w:tcW w:w="438" w:type="dxa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</w:rPr>
              <w:t xml:space="preserve"/>
            </w:r>
          </w:p>
        </w:tc>
        <w:tc>
          <w:tcPr>
            <w:tcW w:w="1753" w:type="dxa"/>
            <w:vMerge w:val="restart"/>
            <w:tcBorders>
              <w:top w:val="nil"/>
              <w:left w:val="single" w:color="C4C4C4" w:sz="4"/>
              <w:bottom w:val="nil" w:color="C4C4C4" w:sz="4"/>
              <w:right w:val="nil"/>
            </w:tcBorders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Uprawnieni:</w:t>
            </w:r>
          </w:p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</w:trPr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0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0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0</w:t>
            </w:r>
          </w:p>
        </w:tc>
        <w:tc>
          <w:tcPr>
            <w:tcW w:w="438" w:type="dxa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</w:rPr>
              <w:t xml:space="preserve"/>
            </w:r>
          </w:p>
        </w:tc>
        <w:tc>
          <w:tcPr>
            <w:tcW w:w="1753" w:type="dxa"/>
            <w:vMerge w:val="continue"/>
            <w:tcBorders>
              <w:top w:val="nil"/>
              <w:left w:val="single" w:color="C4C4C4" w:sz="4"/>
              <w:bottom w:val="nil" w:color="C4C4C4" w:sz="4"/>
              <w:right w:val="nil"/>
            </w:tcBorders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before="0" w:after="0" w:line="22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0946"/>
      </w:tblGrid>
      <w:tr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Wyniki imienne</w:t>
            </w:r>
          </w:p>
        </w:tc>
      </w:tr>
    </w:tbl>
    <w:p>
      <w:pPr>
        <w:keepNext/>
        <w:spacing w:before="0" w:after="0" w:line="4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2134"/>
        <w:gridCol w:w="8812"/>
      </w:tblGrid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ZA (14)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Danuta Biadacz, Dariusz Bryła, Anna Brzozowska, Łucjan Garus, Maria Golasz, Piotr Gorol, Michał Hajda, Szymon Klabis, Grzegorz Mośny, Michał Nokielski, Adam Ordon, Monika Sukienik-Słotosz, Anna Wincowska, Jarosław Wróblewski</w:t>
            </w:r>
          </w:p>
        </w:tc>
      </w:tr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PRZECIW (0)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–</w:t>
            </w:r>
          </w:p>
        </w:tc>
      </w:tr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WSTRZYMUJĘ SIĘ (0)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–</w:t>
            </w:r>
          </w:p>
        </w:tc>
      </w:tr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BRAK GŁOSU (1)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Magdalena Kołtun</w:t>
            </w:r>
          </w:p>
        </w:tc>
      </w:tr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NIEOBECNI (0)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–</w:t>
            </w:r>
          </w:p>
        </w:tc>
      </w:tr>
    </w:tbl>
    <w:p>
      <w:pPr>
        <w:pBdr>
          <w:bottom w:val="single" w:color="808080" w:sz="4"/>
        </w:pBdr>
        <w:spacing w:before="460" w:after="300" w:line="2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766"/>
        <w:gridCol w:w="8210"/>
        <w:gridCol w:w="1970"/>
      </w:tblGrid>
      <w:tr>
        <w:trPr>
          <w:cantSplit/>
          <w:trHeight w:val="840" w:hRule="atLeast"/>
        </w:trPr>
        <w:tc>
          <w:tcPr>
            <w:tcW w:w="766" w:type="dxa"/>
            <w:shd w:val="clear" w:color="auto" w:fill="EBEBE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tbl>
            <w:tblPr>
              <w:tblW w:w="76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</w:tblPr>
            <w:tblGrid>
              <w:gridCol w:w="766"/>
            </w:tblGrid>
            <w:tr>
              <w:trPr>
                <w:cantSplit/>
                <w:trHeight w:val="740" w:hRule="atLeast"/>
              </w:trPr>
              <w:tc>
                <w:tcPr>
                  <w:tcW w:w="766" w:type="dxa"/>
                  <w:shd w:val="clear" w:color="auto" w:fill="808080"/>
                  <w:vAlign w:val="center"/>
                </w:tcPr>
                <w:p>
                  <w:pPr>
                    <w:keepNext/>
                    <w:spacing w:before="0" w:after="0" w:line="240" w:lineRule="auto"/>
                    <w:jc w:val="center"/>
                    <w:rPr>
                      <w:rFonts w:ascii="Times New Roman" w:hAnsi="Times New Roman"/>
                      <w:sz w:val="48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z w:val="48"/>
                      <w:szCs w:val="48"/>
                    </w:rPr>
                    <w:t xml:space="preserve">2</w:t>
                  </w:r>
                </w:p>
              </w:tc>
            </w:tr>
          </w:tbl>
          <w:p>
            <w:pPr>
              <w:keepNext/>
              <w:spacing w:before="0" w:after="0" w:line="20" w:lineRule="exact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</w:rPr>
              <w:t xml:space="preserve"/>
            </w:r>
          </w:p>
        </w:tc>
        <w:tc>
          <w:tcPr>
            <w:tcW w:w="8210" w:type="dxa"/>
            <w:shd w:val="clear" w:color="auto" w:fill="EBEBEB"/>
            <w:tcMar>
              <w:top w:w="140" w:type="dxa"/>
              <w:left w:w="280" w:type="dxa"/>
              <w:bottom w:w="140" w:type="dxa"/>
              <w:right w:w="280" w:type="dxa"/>
            </w:tcMar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Głosowano w sprawie:</w:t>
            </w:r>
          </w:p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zatwierdzenia protokołu z poprzedniej sesji.</w:t>
            </w:r>
          </w:p>
        </w:tc>
        <w:tc>
          <w:tcPr>
            <w:tcW w:w="1970" w:type="dxa"/>
            <w:tcBorders>
              <w:top w:val="nil"/>
              <w:left w:val="single" w:color="C4C4C4" w:sz="4"/>
              <w:bottom w:val="nil" w:color="C4C4C4" w:sz="4"/>
              <w:right w:val="nil"/>
            </w:tcBorders>
            <w:shd w:val="clear" w:color="auto" w:fill="EBEBE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Czas głosowania:</w:t>
            </w:r>
          </w:p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16:04</w:t>
            </w:r>
          </w:p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13 października 2026</w:t>
            </w:r>
          </w:p>
        </w:tc>
      </w:tr>
    </w:tbl>
    <w:p>
      <w:pPr>
        <w:keepNext/>
        <w:spacing w:before="0" w:after="0" w:line="22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0946"/>
      </w:tblGrid>
      <w:tr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Wyniki głosowania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(Radni-Sesja)</w:t>
            </w:r>
          </w:p>
        </w:tc>
      </w:tr>
    </w:tbl>
    <w:p>
      <w:pPr>
        <w:keepNext/>
        <w:spacing w:before="0" w:after="0" w:line="18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751"/>
        <w:gridCol w:w="1751"/>
        <w:gridCol w:w="1751"/>
        <w:gridCol w:w="1751"/>
        <w:gridCol w:w="1751"/>
        <w:gridCol w:w="438"/>
        <w:gridCol w:w="1753"/>
      </w:tblGrid>
      <w:tr>
        <w:trPr>
          <w:cantSplit/>
        </w:trPr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ZA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PRZECIW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WSTRZYMUJĘ SIĘ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BRAK GŁOSU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NIEOBECNI</w:t>
            </w:r>
          </w:p>
        </w:tc>
        <w:tc>
          <w:tcPr>
            <w:tcW w:w="438" w:type="dxa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</w:rPr>
              <w:t xml:space="preserve"/>
            </w:r>
          </w:p>
        </w:tc>
        <w:tc>
          <w:tcPr>
            <w:tcW w:w="1753" w:type="dxa"/>
            <w:vMerge w:val="restart"/>
            <w:tcBorders>
              <w:top w:val="nil"/>
              <w:left w:val="single" w:color="C4C4C4" w:sz="4"/>
              <w:bottom w:val="nil" w:color="C4C4C4" w:sz="4"/>
              <w:right w:val="nil"/>
            </w:tcBorders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Uprawnieni:</w:t>
            </w:r>
          </w:p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</w:trPr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0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0</w:t>
            </w:r>
          </w:p>
        </w:tc>
        <w:tc>
          <w:tcPr>
            <w:tcW w:w="438" w:type="dxa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</w:rPr>
              <w:t xml:space="preserve"/>
            </w:r>
          </w:p>
        </w:tc>
        <w:tc>
          <w:tcPr>
            <w:tcW w:w="1753" w:type="dxa"/>
            <w:vMerge w:val="continue"/>
            <w:tcBorders>
              <w:top w:val="nil"/>
              <w:left w:val="single" w:color="C4C4C4" w:sz="4"/>
              <w:bottom w:val="nil" w:color="C4C4C4" w:sz="4"/>
              <w:right w:val="nil"/>
            </w:tcBorders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before="0" w:after="0" w:line="22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0946"/>
      </w:tblGrid>
      <w:tr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Wyniki imienne</w:t>
            </w:r>
          </w:p>
        </w:tc>
      </w:tr>
    </w:tbl>
    <w:p>
      <w:pPr>
        <w:keepNext/>
        <w:spacing w:before="0" w:after="0" w:line="4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2134"/>
        <w:gridCol w:w="8812"/>
      </w:tblGrid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ZA (13)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Danuta Biadacz, Dariusz Bryła, Łucjan Garus, Maria Golasz, Piotr Gorol, Michał Hajda, Szymon Klabis, Grzegorz Mośny, Michał Nokielski, Adam Ordon, Monika Sukienik-Słotosz, Anna Wincowska, Jarosław Wróblewski</w:t>
            </w:r>
          </w:p>
        </w:tc>
      </w:tr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PRZECIW (0)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–</w:t>
            </w:r>
          </w:p>
        </w:tc>
      </w:tr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WSTRZYMUJĘ SIĘ (1)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Anna Brzozowska</w:t>
            </w:r>
          </w:p>
        </w:tc>
      </w:tr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BRAK GŁOSU (1)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Magdalena Kołtun</w:t>
            </w:r>
          </w:p>
        </w:tc>
      </w:tr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NIEOBECNI (0)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–</w:t>
            </w:r>
          </w:p>
        </w:tc>
      </w:tr>
    </w:tbl>
    <w:p>
      <w:pPr>
        <w:pBdr>
          <w:bottom w:val="single" w:color="808080" w:sz="4"/>
        </w:pBdr>
        <w:spacing w:before="460" w:after="300" w:line="2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766"/>
        <w:gridCol w:w="8210"/>
        <w:gridCol w:w="1970"/>
      </w:tblGrid>
      <w:tr>
        <w:trPr>
          <w:cantSplit/>
          <w:trHeight w:val="840" w:hRule="atLeast"/>
        </w:trPr>
        <w:tc>
          <w:tcPr>
            <w:tcW w:w="766" w:type="dxa"/>
            <w:shd w:val="clear" w:color="auto" w:fill="EBEBEB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tbl>
            <w:tblPr>
              <w:tblW w:w="76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</w:tblPr>
            <w:tblGrid>
              <w:gridCol w:w="766"/>
            </w:tblGrid>
            <w:tr>
              <w:trPr>
                <w:cantSplit/>
                <w:trHeight w:val="740" w:hRule="atLeast"/>
              </w:trPr>
              <w:tc>
                <w:tcPr>
                  <w:tcW w:w="766" w:type="dxa"/>
                  <w:shd w:val="clear" w:color="auto" w:fill="808080"/>
                  <w:vAlign w:val="center"/>
                </w:tcPr>
                <w:p>
                  <w:pPr>
                    <w:keepNext/>
                    <w:spacing w:before="0" w:after="0" w:line="240" w:lineRule="auto"/>
                    <w:jc w:val="center"/>
                    <w:rPr>
                      <w:rFonts w:ascii="Times New Roman" w:hAnsi="Times New Roman"/>
                      <w:sz w:val="48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z w:val="48"/>
                      <w:szCs w:val="48"/>
                    </w:rPr>
                    <w:t xml:space="preserve">3</w:t>
                  </w:r>
                </w:p>
              </w:tc>
            </w:tr>
          </w:tbl>
          <w:p>
            <w:pPr>
              <w:keepNext/>
              <w:spacing w:before="0" w:after="0" w:line="20" w:lineRule="exact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</w:rPr>
              <w:t xml:space="preserve"/>
            </w:r>
          </w:p>
        </w:tc>
        <w:tc>
          <w:tcPr>
            <w:tcW w:w="8210" w:type="dxa"/>
            <w:shd w:val="clear" w:color="auto" w:fill="EBEBEB"/>
            <w:tcMar>
              <w:top w:w="140" w:type="dxa"/>
              <w:left w:w="280" w:type="dxa"/>
              <w:bottom w:w="140" w:type="dxa"/>
              <w:right w:w="280" w:type="dxa"/>
            </w:tcMar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Głosowano w sprawie:</w:t>
            </w:r>
          </w:p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powołania Komisji Konkursowej do przeprowadzenia konkursu na stanowisko  Dyrektora Gminnego Zespołu Ośrodków Zdrowia w Woźnikach.</w:t>
            </w:r>
          </w:p>
        </w:tc>
        <w:tc>
          <w:tcPr>
            <w:tcW w:w="1970" w:type="dxa"/>
            <w:tcBorders>
              <w:top w:val="nil"/>
              <w:left w:val="single" w:color="C4C4C4" w:sz="4"/>
              <w:bottom w:val="nil" w:color="C4C4C4" w:sz="4"/>
              <w:right w:val="nil"/>
            </w:tcBorders>
            <w:shd w:val="clear" w:color="auto" w:fill="EBEBE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Czas głosowania:</w:t>
            </w:r>
          </w:p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</w:rPr>
              <w:t xml:space="preserve">16:06</w:t>
            </w:r>
          </w:p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13 października 2026</w:t>
            </w:r>
          </w:p>
        </w:tc>
      </w:tr>
    </w:tbl>
    <w:p>
      <w:pPr>
        <w:keepNext/>
        <w:spacing w:before="0" w:after="0" w:line="22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0946"/>
      </w:tblGrid>
      <w:tr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Wyniki głosowania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(Radni-Sesja)</w:t>
            </w:r>
          </w:p>
        </w:tc>
      </w:tr>
    </w:tbl>
    <w:p>
      <w:pPr>
        <w:keepNext/>
        <w:spacing w:before="0" w:after="0" w:line="18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751"/>
        <w:gridCol w:w="1751"/>
        <w:gridCol w:w="1751"/>
        <w:gridCol w:w="1751"/>
        <w:gridCol w:w="1751"/>
        <w:gridCol w:w="438"/>
        <w:gridCol w:w="1753"/>
      </w:tblGrid>
      <w:tr>
        <w:trPr>
          <w:cantSplit/>
        </w:trPr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ZA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PRZECIW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WSTRZYMUJĘ SIĘ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BRAK GŁOSU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7"/>
                <w:szCs w:val="17"/>
              </w:rPr>
              <w:t xml:space="preserve">NIEOBECNI</w:t>
            </w:r>
          </w:p>
        </w:tc>
        <w:tc>
          <w:tcPr>
            <w:tcW w:w="438" w:type="dxa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</w:rPr>
              <w:t xml:space="preserve"/>
            </w:r>
          </w:p>
        </w:tc>
        <w:tc>
          <w:tcPr>
            <w:tcW w:w="1753" w:type="dxa"/>
            <w:vMerge w:val="restart"/>
            <w:tcBorders>
              <w:top w:val="nil"/>
              <w:left w:val="single" w:color="C4C4C4" w:sz="4"/>
              <w:bottom w:val="nil" w:color="C4C4C4" w:sz="4"/>
              <w:right w:val="nil"/>
            </w:tcBorders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Uprawnieni:</w:t>
            </w:r>
          </w:p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</w:trPr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0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0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751" w:type="dxa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0"/>
                <w:szCs w:val="30"/>
              </w:rPr>
              <w:t xml:space="preserve">0</w:t>
            </w:r>
          </w:p>
        </w:tc>
        <w:tc>
          <w:tcPr>
            <w:tcW w:w="438" w:type="dxa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</w:rPr>
              <w:t xml:space="preserve"/>
            </w:r>
          </w:p>
        </w:tc>
        <w:tc>
          <w:tcPr>
            <w:tcW w:w="1753" w:type="dxa"/>
            <w:vMerge w:val="continue"/>
            <w:tcBorders>
              <w:top w:val="nil"/>
              <w:left w:val="single" w:color="C4C4C4" w:sz="4"/>
              <w:bottom w:val="nil" w:color="C4C4C4" w:sz="4"/>
              <w:right w:val="nil"/>
            </w:tcBorders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before="0" w:after="0" w:line="22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0946"/>
      </w:tblGrid>
      <w:tr>
        <w:trPr>
          <w:cantSplit/>
        </w:trPr>
        <w:tc>
          <w:tcPr>
            <w:tcW w:w="10946" w:type="dxa"/>
            <w:shd w:val="clear" w:color="auto" w:fill="EBEBEB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Wyniki imienne</w:t>
            </w:r>
          </w:p>
        </w:tc>
      </w:tr>
    </w:tbl>
    <w:p>
      <w:pPr>
        <w:keepNext/>
        <w:spacing w:before="0" w:after="0" w:line="4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tbl>
      <w:tblPr>
        <w:tblW w:w="109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2134"/>
        <w:gridCol w:w="8812"/>
      </w:tblGrid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ZA (14)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Danuta Biadacz, Dariusz Bryła, Anna Brzozowska, Łucjan Garus, Maria Golasz, Piotr Gorol, Michał Hajda, Szymon Klabis, Grzegorz Mośny, Michał Nokielski, Adam Ordon, Monika Sukienik-Słotosz, Anna Wincowska, Jarosław Wróblewski</w:t>
            </w:r>
          </w:p>
        </w:tc>
      </w:tr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PRZECIW (0)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–</w:t>
            </w:r>
          </w:p>
        </w:tc>
      </w:tr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WSTRZYMUJĘ SIĘ (0)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–</w:t>
            </w:r>
          </w:p>
        </w:tc>
      </w:tr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BRAK GŁOSU (1)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Magdalena Kołtun</w:t>
            </w:r>
          </w:p>
        </w:tc>
      </w:tr>
      <w:tr>
        <w:trPr>
          <w:cantSplit/>
        </w:trPr>
        <w:tc>
          <w:tcPr>
            <w:tcW w:w="2134" w:type="dxa"/>
            <w:tcBorders>
              <w:top w:val="nil"/>
              <w:left w:val="nil" w:color="FFFFFF" w:sz="8"/>
              <w:bottom w:val="single" w:color="FFFFFF" w:sz="8"/>
              <w:right w:val="nil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NIEOBECNI (0)</w:t>
            </w:r>
          </w:p>
        </w:tc>
        <w:tc>
          <w:tcPr>
            <w:tcW w:w="8812" w:type="dxa"/>
            <w:tcBorders>
              <w:top w:val="nil"/>
              <w:left w:val="nil" w:color="C4C4C4" w:sz="4"/>
              <w:bottom w:val="single" w:color="C4C4C4" w:sz="4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spacing w:before="0" w:after="0" w:line="240" w:lineRule="auto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 xml:space="preserve">–</w:t>
            </w:r>
          </w:p>
        </w:tc>
      </w:tr>
    </w:tbl>
    <w:p>
      <w:pPr>
        <w:keepNext/>
        <w:spacing w:before="0" w:after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Uczestnictwo w głosowaniach jawnych</w:t>
      </w:r>
    </w:p>
    <w:tbl>
      <w:tblPr>
        <w:tblW w:w="10946" w:type="dxa"/>
        <w:tblBorders>
          <w:top w:val="single" w:color="C4C4C4" w:sz="4"/>
          <w:left w:val="single" w:color="C4C4C4" w:sz="4"/>
          <w:bottom w:val="single" w:color="C4C4C4" w:sz="4"/>
          <w:right w:val="single" w:color="C4C4C4" w:sz="4"/>
          <w:insideH w:val="single" w:color="C4C4C4" w:sz="4"/>
          <w:insideV w:val="single" w:color="C4C4C4" w:sz="4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095"/>
        <w:gridCol w:w="6787"/>
        <w:gridCol w:w="3064"/>
      </w:tblGrid>
      <w:tr>
        <w:trPr>
          <w:cantSplit/>
          <w:tblHeader/>
        </w:trPr>
        <w:tc>
          <w:tcPr>
            <w:tcW w:w="1095" w:type="dxa"/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Lp.</w:t>
            </w:r>
          </w:p>
        </w:tc>
        <w:tc>
          <w:tcPr>
            <w:tcW w:w="6787" w:type="dxa"/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Imię i Nazwisko</w:t>
            </w:r>
          </w:p>
        </w:tc>
        <w:tc>
          <w:tcPr>
            <w:tcW w:w="3064" w:type="dxa"/>
            <w:shd w:val="clear" w:color="auto" w:fill="EEEEEE"/>
            <w:vAlign w:val="center"/>
          </w:tcPr>
          <w:p>
            <w:pPr>
              <w:keepNext/>
              <w:spacing w:before="0"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Udział w głosowaniach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1.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Danuta Biadacz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2.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Dariusz Bryła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Anna Brzozowska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4.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Łucjan Garus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5.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Maria Golasz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6.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Piotr Gorol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7.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Michał Hajda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8.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Szymon Klabis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9.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Grzegorz Mośny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10.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Michał Nokielski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11.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Adam Ordon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12.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Monika Sukienik-Słotosz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13.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Anna Wincowska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  <w:tr>
        <w:trPr>
          <w:cantSplit/>
        </w:trPr>
        <w:tc>
          <w:tcPr>
            <w:tcW w:w="1095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14.</w:t>
            </w:r>
          </w:p>
        </w:tc>
        <w:tc>
          <w:tcPr>
            <w:tcW w:w="6787" w:type="dxa"/>
            <w:vAlign w:val="center"/>
          </w:tcPr>
          <w:p>
            <w:pPr>
              <w:spacing w:before="0"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Jarosław Wróblewski</w:t>
            </w:r>
          </w:p>
        </w:tc>
        <w:tc>
          <w:tcPr>
            <w:tcW w:w="306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3/3</w:t>
            </w:r>
          </w:p>
        </w:tc>
      </w:tr>
    </w:tbl>
    <w:p>
      <w:pPr>
        <w:spacing w:before="0" w:after="0" w:line="360" w:lineRule="exact"/>
        <w:rPr>
          <w:rFonts w:ascii="Times New Roman" w:hAnsi="Times New Roman"/>
          <w:sz w:val="2"/>
        </w:rPr>
      </w:pPr>
      <w:r>
        <w:rPr>
          <w:rFonts w:ascii="Times New Roman" w:hAnsi="Times New Roman" w:eastAsia="Times New Roman" w:cs="Times New Roman"/>
          <w:color w:val="000000"/>
          <w:sz w:val="2"/>
          <w:szCs w:val="2"/>
        </w:rPr>
        <w:t xml:space="preserve"/>
      </w:r>
    </w:p>
    <w:p>
      <w:pPr>
        <w:spacing w:before="0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 xml:space="preserve">Przygotował: Grażyna Sośnica</w:t>
      </w:r>
    </w:p>
    <w:sectPr>
      <w:headerReference xmlns:r="http://schemas.openxmlformats.org/officeDocument/2006/relationships" w:type="default" r:id="rId6"/>
      <w:footerReference xmlns:r="http://schemas.openxmlformats.org/officeDocument/2006/relationships" w:type="default" r:id="rId7"/>
      <w:pgSz w:w="11906" w:h="16838"/>
      <w:pgMar w:top="1400" w:right="480" w:bottom="1000" w:left="480" w:header="200" w:footer="320" w:gutter="0"/>
    </w:sectPr>
  </w:body>
</w:document>
</file>

<file path=word/footer1.xml><?xml version="1.0" encoding="utf-8"?>
<w:ftr xmlns:w="http://schemas.openxmlformats.org/wordprocessingml/2006/main">
  <w:p xmlns:w14="http://schemas.microsoft.com/office/word/2010/wordml" w:rsidR="00942A01" w:rsidP="008A12AC" w:rsidRDefault="00000000" w14:paraId="32F78212" w14:textId="0080A175">
    <w:pPr>
      <w:spacing w:after="0"/>
      <w:rPr>
        <w:sz w:val="20"/>
        <w:szCs w:val="20"/>
      </w:rPr>
    </w:pPr>
    <w:r>
      <w:rPr>
        <w:sz w:val="20"/>
        <w:szCs w:val="20"/>
      </w:rPr>
      <w:t>Wygenerowano za pomocą app.esesja.pl</w:t>
    </w:r>
  </w:p>
  <w:p xmlns:w14="http://schemas.microsoft.com/office/word/2010/wordml" w:rsidR="008A12AC" w:rsidP="008A12AC" w:rsidRDefault="008A12AC" w14:paraId="6A7561C1" w14:textId="03611A9C">
    <w:pPr>
      <w:spacing w:after="0"/>
    </w:pPr>
    <w:r>
      <w:rPr>
        <w:sz w:val="20"/>
        <w:szCs w:val="20"/>
      </w:rPr>
      <w:t>2026-10-13 16:29:04</w:t>
    </w:r>
  </w:p>
</w:ftr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762F" w:rsidP="009B762F" w:rsidRDefault="009B762F" w14:paraId="6331D6C6" w14:textId="76347B3D">
    <w:pPr>
      <w:pStyle w:val="Nagwek"/>
      <w:jc w:val="right"/>
    </w:pPr>
    <w:r>
      <w:rPr>
        <w:noProof/>
      </w:rPr>
      <w:drawing>
        <wp:inline distT="0" distB="0" distL="0" distR="0" wp14:anchorId="20A1AF46" wp14:editId="73E38329">
          <wp:extent cx="894683" cy="952500"/>
          <wp:effectExtent l="0" t="0" r="3810" b="3810"/>
          <wp:docPr id="14130271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4683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Id6" /><Relationship Type="http://schemas.openxmlformats.org/officeDocument/2006/relationships/footer" Target="/word/footer1.xml" Id="rId7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" /></Relationships>
</file>