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883C" w14:textId="133C8DA6" w:rsidR="00C26104" w:rsidRPr="004228EE" w:rsidRDefault="00C26104" w:rsidP="004228EE">
      <w:pPr>
        <w:pStyle w:val="Normalny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4C0B7C" w14:textId="7A82BD22" w:rsidR="00C26104" w:rsidRDefault="00C26104" w:rsidP="004228EE">
      <w:pPr>
        <w:pStyle w:val="Normalny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049EC53B" w14:textId="5A010FEB" w:rsidR="00F43EB9" w:rsidRDefault="00F43EB9" w:rsidP="004228EE">
      <w:pPr>
        <w:pStyle w:val="Normalny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75CCA001" w14:textId="46234D4F" w:rsidR="00F43EB9" w:rsidRDefault="00F43EB9" w:rsidP="004228EE">
      <w:pPr>
        <w:pStyle w:val="Normalny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5359AEC8" w14:textId="32931BC1" w:rsidR="00F43EB9" w:rsidRDefault="00F43EB9" w:rsidP="004228EE">
      <w:pPr>
        <w:pStyle w:val="Normalny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509C8092" w14:textId="77777777" w:rsidR="00F43EB9" w:rsidRPr="004228EE" w:rsidRDefault="00F43EB9" w:rsidP="004228EE">
      <w:pPr>
        <w:pStyle w:val="Normalny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75617BE5" w14:textId="77777777" w:rsidR="00C26104" w:rsidRPr="004228EE" w:rsidRDefault="00C26104" w:rsidP="004228EE">
      <w:pPr>
        <w:pStyle w:val="NormalnyWeb"/>
        <w:shd w:val="clear" w:color="auto" w:fill="FFFFFF"/>
        <w:spacing w:before="0" w:after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228EE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REGULAMIN</w:t>
      </w:r>
    </w:p>
    <w:p w14:paraId="37DAF71A" w14:textId="77777777" w:rsidR="00C26104" w:rsidRPr="004228EE" w:rsidRDefault="00C26104" w:rsidP="004228EE">
      <w:pPr>
        <w:pStyle w:val="NormalnyWeb"/>
        <w:shd w:val="clear" w:color="auto" w:fill="FFFFFF"/>
        <w:spacing w:before="0" w:after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73047">
        <w:rPr>
          <w:rStyle w:val="Pogrubienie"/>
          <w:rFonts w:asciiTheme="minorHAnsi" w:eastAsia="Calibri" w:hAnsiTheme="minorHAnsi" w:cstheme="minorHAnsi"/>
          <w:b w:val="0"/>
          <w:bCs w:val="0"/>
          <w:color w:val="1B1B1B"/>
          <w:sz w:val="22"/>
          <w:szCs w:val="22"/>
        </w:rPr>
        <w:t xml:space="preserve"> </w:t>
      </w:r>
      <w:r w:rsidRPr="00C73047">
        <w:rPr>
          <w:rStyle w:val="Pogrubienie"/>
          <w:rFonts w:asciiTheme="minorHAnsi" w:hAnsiTheme="minorHAnsi" w:cstheme="minorHAnsi"/>
          <w:b w:val="0"/>
          <w:bCs w:val="0"/>
          <w:color w:val="1B1B1B"/>
          <w:sz w:val="22"/>
          <w:szCs w:val="22"/>
        </w:rPr>
        <w:t>naboru</w:t>
      </w:r>
      <w:r w:rsidRPr="004228EE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Pr="004228EE">
        <w:rPr>
          <w:rFonts w:asciiTheme="minorHAnsi" w:hAnsiTheme="minorHAnsi" w:cstheme="minorHAnsi"/>
          <w:sz w:val="22"/>
          <w:szCs w:val="22"/>
        </w:rPr>
        <w:t xml:space="preserve">wniosków proponowanych do zgłoszenia do dofinansowania </w:t>
      </w:r>
      <w:r w:rsidRPr="004228EE">
        <w:rPr>
          <w:rFonts w:asciiTheme="minorHAnsi" w:hAnsiTheme="minorHAnsi" w:cstheme="minorHAnsi"/>
          <w:sz w:val="22"/>
          <w:szCs w:val="22"/>
        </w:rPr>
        <w:br/>
        <w:t>z Rządowego Programu Odbudowy Zabytków</w:t>
      </w:r>
    </w:p>
    <w:p w14:paraId="66468479" w14:textId="77777777" w:rsidR="00C26104" w:rsidRPr="004228EE" w:rsidRDefault="00C26104" w:rsidP="004228EE">
      <w:pPr>
        <w:pStyle w:val="Normalny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3A55029B" w14:textId="77777777" w:rsidR="00C26104" w:rsidRPr="004228EE" w:rsidRDefault="00C26104" w:rsidP="004228EE">
      <w:pPr>
        <w:pStyle w:val="Normalny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069A0D9D" w14:textId="77777777" w:rsidR="00454AFF" w:rsidRPr="004228EE" w:rsidRDefault="00C26104" w:rsidP="004228EE">
      <w:pPr>
        <w:pStyle w:val="NormalnyWeb"/>
        <w:shd w:val="clear" w:color="auto" w:fill="FFFFFF"/>
        <w:spacing w:before="0" w:after="0"/>
        <w:jc w:val="center"/>
        <w:textAlignment w:val="baseline"/>
        <w:rPr>
          <w:rStyle w:val="Pogrubienie"/>
          <w:rFonts w:asciiTheme="minorHAnsi" w:hAnsiTheme="minorHAnsi" w:cstheme="minorHAnsi"/>
          <w:color w:val="1B1B1B"/>
          <w:sz w:val="22"/>
          <w:szCs w:val="22"/>
        </w:rPr>
      </w:pPr>
      <w:r w:rsidRPr="004228EE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§ 1</w:t>
      </w:r>
    </w:p>
    <w:p w14:paraId="6A51B651" w14:textId="5F08F89B" w:rsidR="00C26104" w:rsidRPr="004228EE" w:rsidRDefault="00C26104" w:rsidP="004228EE">
      <w:pPr>
        <w:pStyle w:val="Normalny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Dotacja z Rządowego Programu Odbudowy Zabytków może być przyznana podmiotom na dofinansowanie prac konserwatorskich, restauratorskich lub robót budowlanych przy zabytkach wpisanych do rejestru zabytków lub znajdujących się w gminnej ewidencji zabytków położonych na terenie Gminy </w:t>
      </w:r>
      <w:r w:rsidR="005063AB" w:rsidRPr="004228EE">
        <w:rPr>
          <w:rFonts w:asciiTheme="minorHAnsi" w:hAnsiTheme="minorHAnsi" w:cstheme="minorHAnsi"/>
          <w:color w:val="1B1B1B"/>
          <w:sz w:val="22"/>
          <w:szCs w:val="22"/>
        </w:rPr>
        <w:t>Woźniki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 na dofinansowanie prac lub robót budowlanych przy zabytku ruchomym lub nieruchomym, jeżeli zabytek spełnia łącznie następujące kryteria:</w:t>
      </w:r>
    </w:p>
    <w:p w14:paraId="5BCC429A" w14:textId="77777777" w:rsidR="00C26104" w:rsidRPr="004228EE" w:rsidRDefault="00C26104" w:rsidP="004228EE">
      <w:pPr>
        <w:pStyle w:val="Normalny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4623ED7B" w14:textId="26852C87" w:rsidR="00C26104" w:rsidRPr="004228EE" w:rsidRDefault="00C26104" w:rsidP="004228EE">
      <w:pPr>
        <w:pStyle w:val="NormalnyWeb"/>
        <w:shd w:val="clear" w:color="auto" w:fill="FFFFFF"/>
        <w:spacing w:before="0"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1) jest wpisany do rejestru zabytków lub znajduje się w gminnej ewidencji zabytków, położonych na obszarze Gminy </w:t>
      </w:r>
      <w:r w:rsidR="005063AB" w:rsidRPr="004228EE">
        <w:rPr>
          <w:rFonts w:asciiTheme="minorHAnsi" w:hAnsiTheme="minorHAnsi" w:cstheme="minorHAnsi"/>
          <w:color w:val="1B1B1B"/>
          <w:sz w:val="22"/>
          <w:szCs w:val="22"/>
        </w:rPr>
        <w:t>Woźniki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>;</w:t>
      </w:r>
    </w:p>
    <w:p w14:paraId="6B5A51DC" w14:textId="34B60DAE" w:rsidR="00C26104" w:rsidRPr="004228EE" w:rsidRDefault="00C26104" w:rsidP="004228EE">
      <w:pPr>
        <w:pStyle w:val="NormalnyWeb"/>
        <w:shd w:val="clear" w:color="auto" w:fill="FFFFFF"/>
        <w:spacing w:before="0"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28EE">
        <w:rPr>
          <w:rFonts w:asciiTheme="minorHAnsi" w:hAnsiTheme="minorHAnsi" w:cstheme="minorHAnsi"/>
          <w:color w:val="1B1B1B"/>
          <w:sz w:val="22"/>
          <w:szCs w:val="22"/>
        </w:rPr>
        <w:t>2) znajduje się na stałe na obszarze Gminy</w:t>
      </w:r>
      <w:r w:rsidR="005063AB"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 Woźniki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>;</w:t>
      </w:r>
    </w:p>
    <w:p w14:paraId="03035E62" w14:textId="77777777" w:rsidR="00C26104" w:rsidRPr="004228EE" w:rsidRDefault="00C26104" w:rsidP="004228EE">
      <w:pPr>
        <w:pStyle w:val="NormalnyWeb"/>
        <w:shd w:val="clear" w:color="auto" w:fill="FFFFFF"/>
        <w:spacing w:before="0"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28EE">
        <w:rPr>
          <w:rFonts w:asciiTheme="minorHAnsi" w:hAnsiTheme="minorHAnsi" w:cstheme="minorHAnsi"/>
          <w:color w:val="1B1B1B"/>
          <w:sz w:val="22"/>
          <w:szCs w:val="22"/>
        </w:rPr>
        <w:t>3) posiada istotne znaczenie historyczne, kulturowe i artystyczne dla gminy.</w:t>
      </w:r>
    </w:p>
    <w:p w14:paraId="33489A03" w14:textId="1B86B295" w:rsidR="00C26104" w:rsidRPr="004228EE" w:rsidRDefault="00C26104" w:rsidP="004228EE">
      <w:pPr>
        <w:pStyle w:val="NormalnyWeb"/>
        <w:shd w:val="clear" w:color="auto" w:fill="FFFFFF"/>
        <w:spacing w:before="0" w:after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228EE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§ 2</w:t>
      </w:r>
    </w:p>
    <w:p w14:paraId="034938B7" w14:textId="208729F3" w:rsidR="00C26104" w:rsidRPr="004228EE" w:rsidRDefault="00C26104" w:rsidP="004228EE">
      <w:pPr>
        <w:pStyle w:val="Normalny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1. Dotacja na prace konserwatorskie </w:t>
      </w:r>
      <w:r w:rsidR="004D54FB">
        <w:rPr>
          <w:rFonts w:asciiTheme="minorHAnsi" w:hAnsiTheme="minorHAnsi" w:cstheme="minorHAnsi"/>
          <w:color w:val="1B1B1B"/>
          <w:sz w:val="22"/>
          <w:szCs w:val="22"/>
        </w:rPr>
        <w:t>na podstawie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> art. 77 ustawy z dnia 23 lipca 2003 r. o ochronie zabytków i opiece nad zabytkami  (</w:t>
      </w:r>
      <w:proofErr w:type="spellStart"/>
      <w:r w:rsidRPr="004228EE">
        <w:rPr>
          <w:rFonts w:asciiTheme="minorHAnsi" w:hAnsiTheme="minorHAnsi" w:cstheme="minorHAnsi"/>
          <w:color w:val="1B1B1B"/>
          <w:sz w:val="22"/>
          <w:szCs w:val="22"/>
        </w:rPr>
        <w:t>t.j</w:t>
      </w:r>
      <w:proofErr w:type="spellEnd"/>
      <w:r w:rsidRPr="004228EE">
        <w:rPr>
          <w:rFonts w:asciiTheme="minorHAnsi" w:hAnsiTheme="minorHAnsi" w:cstheme="minorHAnsi"/>
          <w:color w:val="1B1B1B"/>
          <w:sz w:val="22"/>
          <w:szCs w:val="22"/>
        </w:rPr>
        <w:t>. Dz. U. z 2022</w:t>
      </w:r>
      <w:r w:rsidR="00454AFF"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>r. poz. 840) może obejmować nakłady konieczne na:</w:t>
      </w:r>
    </w:p>
    <w:p w14:paraId="2B1183DF" w14:textId="77777777" w:rsidR="00C26104" w:rsidRPr="004228EE" w:rsidRDefault="00C26104" w:rsidP="004228EE">
      <w:pPr>
        <w:pStyle w:val="Normalny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5B8867D8" w14:textId="77777777" w:rsid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hd w:val="clear" w:color="auto" w:fill="FFFFFF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1) sporządzenie ekspertyz technicznych i konserwatorskich;</w:t>
      </w:r>
      <w:r>
        <w:rPr>
          <w:rFonts w:eastAsia="Times New Roman" w:cstheme="minorHAnsi"/>
          <w:color w:val="333333"/>
          <w:shd w:val="clear" w:color="auto" w:fill="FFFFFF"/>
          <w:lang w:eastAsia="pl-PL"/>
        </w:rPr>
        <w:t xml:space="preserve"> </w:t>
      </w:r>
    </w:p>
    <w:p w14:paraId="2C63E5A9" w14:textId="77777777" w:rsid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hd w:val="clear" w:color="auto" w:fill="FFFFFF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2) przeprowadzenie badań konserwatorskich lub architektonicznych;</w:t>
      </w:r>
    </w:p>
    <w:p w14:paraId="403A9A62" w14:textId="1DF3C89D" w:rsidR="004228EE" w:rsidRP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hd w:val="clear" w:color="auto" w:fill="FFFFFF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3) wykonanie dokumentacji konserwatorskiej;</w:t>
      </w:r>
    </w:p>
    <w:p w14:paraId="6D87ED4D" w14:textId="77777777" w:rsid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hd w:val="clear" w:color="auto" w:fill="FFFFFF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4) opracowanie programu prac konserwatorskich i restauratorskich</w:t>
      </w:r>
      <w:r>
        <w:rPr>
          <w:rFonts w:eastAsia="Times New Roman" w:cstheme="minorHAnsi"/>
          <w:color w:val="333333"/>
          <w:shd w:val="clear" w:color="auto" w:fill="FFFFFF"/>
          <w:lang w:eastAsia="pl-PL"/>
        </w:rPr>
        <w:t>;</w:t>
      </w:r>
    </w:p>
    <w:p w14:paraId="4973FA65" w14:textId="77777777" w:rsid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hd w:val="clear" w:color="auto" w:fill="FFFFFF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5) wykonanie projektu budowlanego zgodnie z przepisami Prawa budowlanego;</w:t>
      </w:r>
    </w:p>
    <w:p w14:paraId="77C08FA2" w14:textId="77777777" w:rsid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hd w:val="clear" w:color="auto" w:fill="FFFFFF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6) sporządzenie projektu odtworzenia kompozycji wnętrz;</w:t>
      </w:r>
    </w:p>
    <w:p w14:paraId="31517EEF" w14:textId="70012A4C" w:rsidR="004228EE" w:rsidRP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hd w:val="clear" w:color="auto" w:fill="FFFFFF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7) zabezpieczenie, zachowanie i utrwalenie substancji zabytku;</w:t>
      </w:r>
    </w:p>
    <w:p w14:paraId="1E7F6115" w14:textId="77777777" w:rsidR="004228EE" w:rsidRP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8) stabilizację konstrukcyjną części składowych zabytku lub ich odtworzenie w zakresie niezbędnym dla zachowania tego zabytku;</w:t>
      </w:r>
    </w:p>
    <w:p w14:paraId="17BC1655" w14:textId="77777777" w:rsidR="004228EE" w:rsidRP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9) odnowienie lub uzupełnienie tynków i okładzin architektonicznych albo ich całkowite odtworzenie, z uwzględnieniem charakterystycznej dla tego zabytku kolorystyki;</w:t>
      </w:r>
    </w:p>
    <w:p w14:paraId="25B17B18" w14:textId="77777777" w:rsidR="004228EE" w:rsidRP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10) odtworzenie zniszczonej przynależności zabytku, jeżeli odtworzenie to nie przekracza 50% oryginalnej substancji tej przynależności;</w:t>
      </w:r>
    </w:p>
    <w:p w14:paraId="24CC14BF" w14:textId="77777777" w:rsidR="004228EE" w:rsidRP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11) odnowienie lub całkowite odtworzenie okien, w tym ościeżnic i okiennic, zewnętrznych odrzwi i drzwi, więźby dachowej, pokrycia dachowego, rynien i rur spustowych;</w:t>
      </w:r>
    </w:p>
    <w:p w14:paraId="4444B2BC" w14:textId="77777777" w:rsidR="004228EE" w:rsidRP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12) modernizację instalacji elektrycznej w zabytkach drewnianych lub w zabytkach, które posiadają oryginalne, wykonane z drewna części składowe i przynależności;</w:t>
      </w:r>
    </w:p>
    <w:p w14:paraId="1A89BDDA" w14:textId="77777777" w:rsidR="004228EE" w:rsidRP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13) wykonanie izolacji przeciwwilgociowej;</w:t>
      </w:r>
    </w:p>
    <w:p w14:paraId="314508B9" w14:textId="77777777" w:rsidR="004228EE" w:rsidRP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14) uzupełnianie narysów ziemnych dzieł architektury obronnej oraz zabytków archeologicznych nieruchomych o własnych formach krajobrazowych;</w:t>
      </w:r>
    </w:p>
    <w:p w14:paraId="406C6159" w14:textId="77777777" w:rsidR="004228EE" w:rsidRP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15) działania zmierzające do wyeksponowania istniejących, oryginalnych elementów zabytkowego układu parku lub ogrodu;</w:t>
      </w:r>
    </w:p>
    <w:p w14:paraId="18DF5965" w14:textId="77777777" w:rsidR="004228EE" w:rsidRP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lastRenderedPageBreak/>
        <w:t>16) zakup materiałów konserwatorskich i budowlanych, niezbędnych do wykonania prac i robót przy zabytku wpisanym do rejestru, o których mowa w pkt 7-15;</w:t>
      </w:r>
    </w:p>
    <w:p w14:paraId="4B7524CC" w14:textId="77777777" w:rsidR="004228EE" w:rsidRPr="004228EE" w:rsidRDefault="004228EE" w:rsidP="004228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4228EE">
        <w:rPr>
          <w:rFonts w:eastAsia="Times New Roman" w:cstheme="minorHAnsi"/>
          <w:color w:val="333333"/>
          <w:shd w:val="clear" w:color="auto" w:fill="FFFFFF"/>
          <w:lang w:eastAsia="pl-PL"/>
        </w:rPr>
        <w:t>17) zakup i montaż instalacji przeciwwłamaniowej oraz przeciwpożarowej i odgromowej.</w:t>
      </w:r>
    </w:p>
    <w:p w14:paraId="0BDB3FA5" w14:textId="4D9664B9" w:rsidR="00C26104" w:rsidRPr="004228EE" w:rsidRDefault="00C26104" w:rsidP="004228EE">
      <w:pPr>
        <w:pStyle w:val="NormalnyWeb"/>
        <w:shd w:val="clear" w:color="auto" w:fill="FFFFFF"/>
        <w:spacing w:before="0"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D7EEC35" w14:textId="77777777" w:rsidR="00454AFF" w:rsidRPr="004228EE" w:rsidRDefault="00C26104" w:rsidP="004228EE">
      <w:pPr>
        <w:pStyle w:val="NormalnyWeb"/>
        <w:shd w:val="clear" w:color="auto" w:fill="FFFFFF"/>
        <w:spacing w:before="0" w:after="0"/>
        <w:jc w:val="center"/>
        <w:textAlignment w:val="baseline"/>
        <w:rPr>
          <w:rStyle w:val="Pogrubienie"/>
          <w:rFonts w:asciiTheme="minorHAnsi" w:hAnsiTheme="minorHAnsi" w:cstheme="minorHAnsi"/>
          <w:color w:val="1B1B1B"/>
          <w:sz w:val="22"/>
          <w:szCs w:val="22"/>
        </w:rPr>
      </w:pPr>
      <w:r w:rsidRPr="004228EE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§ 3</w:t>
      </w:r>
    </w:p>
    <w:p w14:paraId="75254F71" w14:textId="59386DB1" w:rsidR="00C26104" w:rsidRPr="004228EE" w:rsidRDefault="00C26104" w:rsidP="004228EE">
      <w:pPr>
        <w:pStyle w:val="Normalny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28EE">
        <w:rPr>
          <w:rFonts w:asciiTheme="minorHAnsi" w:hAnsiTheme="minorHAnsi" w:cstheme="minorHAnsi"/>
          <w:color w:val="1B1B1B"/>
          <w:sz w:val="22"/>
          <w:szCs w:val="22"/>
        </w:rPr>
        <w:t>O dotację może ubiegać się podmiot posiadający tytuł prawny do zabytku wynikający z prawa własności, użytkowania wieczystego, trwałego zarządu, ograniczonego prawa rzeczowego lub stosunku zobowiązaniowego.</w:t>
      </w:r>
    </w:p>
    <w:p w14:paraId="33658C3A" w14:textId="77777777" w:rsidR="00C26104" w:rsidRPr="004228EE" w:rsidRDefault="00C26104" w:rsidP="004228EE">
      <w:pPr>
        <w:pStyle w:val="Normalny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588C6A54" w14:textId="1DD80F34" w:rsidR="00454AFF" w:rsidRPr="004228EE" w:rsidRDefault="00C26104" w:rsidP="004228EE">
      <w:pPr>
        <w:pStyle w:val="NormalnyWeb"/>
        <w:shd w:val="clear" w:color="auto" w:fill="FFFFFF"/>
        <w:spacing w:before="0" w:after="0"/>
        <w:jc w:val="center"/>
        <w:textAlignment w:val="baseline"/>
        <w:rPr>
          <w:rStyle w:val="Pogrubienie"/>
          <w:rFonts w:asciiTheme="minorHAnsi" w:hAnsiTheme="minorHAnsi" w:cstheme="minorHAnsi"/>
          <w:color w:val="1B1B1B"/>
          <w:sz w:val="22"/>
          <w:szCs w:val="22"/>
        </w:rPr>
      </w:pPr>
      <w:r w:rsidRPr="004228EE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§ 4</w:t>
      </w:r>
    </w:p>
    <w:p w14:paraId="59C14F61" w14:textId="5A9D1DC8" w:rsidR="00C26104" w:rsidRPr="004228EE" w:rsidRDefault="00C26104" w:rsidP="004228EE">
      <w:pPr>
        <w:pStyle w:val="Normalny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Wnioski o udzielenie dotacji z Rządowego Programu Odbudowy Zabytków można składać w terminie do dnia </w:t>
      </w:r>
      <w:r w:rsidR="005063AB" w:rsidRPr="004228EE">
        <w:rPr>
          <w:rFonts w:asciiTheme="minorHAnsi" w:hAnsiTheme="minorHAnsi" w:cstheme="minorHAnsi"/>
          <w:sz w:val="22"/>
          <w:szCs w:val="22"/>
        </w:rPr>
        <w:t>14</w:t>
      </w:r>
      <w:r w:rsidRPr="004228EE">
        <w:rPr>
          <w:rFonts w:asciiTheme="minorHAnsi" w:hAnsiTheme="minorHAnsi" w:cstheme="minorHAnsi"/>
          <w:sz w:val="22"/>
          <w:szCs w:val="22"/>
        </w:rPr>
        <w:t> </w:t>
      </w:r>
      <w:r w:rsidR="005063AB" w:rsidRPr="004228EE">
        <w:rPr>
          <w:rFonts w:asciiTheme="minorHAnsi" w:hAnsiTheme="minorHAnsi" w:cstheme="minorHAnsi"/>
          <w:sz w:val="22"/>
          <w:szCs w:val="22"/>
        </w:rPr>
        <w:t>marca</w:t>
      </w:r>
      <w:r w:rsidRPr="004228EE">
        <w:rPr>
          <w:rFonts w:asciiTheme="minorHAnsi" w:hAnsiTheme="minorHAnsi" w:cstheme="minorHAnsi"/>
          <w:sz w:val="22"/>
          <w:szCs w:val="22"/>
        </w:rPr>
        <w:t xml:space="preserve"> 2023 r. 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>do godziny 1</w:t>
      </w:r>
      <w:r w:rsidR="005063AB" w:rsidRPr="004228EE">
        <w:rPr>
          <w:rFonts w:asciiTheme="minorHAnsi" w:hAnsiTheme="minorHAnsi" w:cstheme="minorHAnsi"/>
          <w:color w:val="1B1B1B"/>
          <w:sz w:val="22"/>
          <w:szCs w:val="22"/>
        </w:rPr>
        <w:t>5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>.</w:t>
      </w:r>
      <w:r w:rsidR="005063AB" w:rsidRPr="004228EE">
        <w:rPr>
          <w:rFonts w:asciiTheme="minorHAnsi" w:hAnsiTheme="minorHAnsi" w:cstheme="minorHAnsi"/>
          <w:color w:val="1B1B1B"/>
          <w:sz w:val="22"/>
          <w:szCs w:val="22"/>
        </w:rPr>
        <w:t>3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0 na adres: Urząd Miejski w </w:t>
      </w:r>
      <w:r w:rsidR="005063AB"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Woźnikach 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>ul. </w:t>
      </w:r>
      <w:r w:rsidR="005063AB" w:rsidRPr="004228EE">
        <w:rPr>
          <w:rFonts w:asciiTheme="minorHAnsi" w:hAnsiTheme="minorHAnsi" w:cstheme="minorHAnsi"/>
          <w:color w:val="1B1B1B"/>
          <w:sz w:val="22"/>
          <w:szCs w:val="22"/>
        </w:rPr>
        <w:t>Rynek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="005063AB" w:rsidRPr="004228EE">
        <w:rPr>
          <w:rFonts w:asciiTheme="minorHAnsi" w:hAnsiTheme="minorHAnsi" w:cstheme="minorHAnsi"/>
          <w:color w:val="1B1B1B"/>
          <w:sz w:val="22"/>
          <w:szCs w:val="22"/>
        </w:rPr>
        <w:t>11,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="005063AB" w:rsidRPr="004228EE">
        <w:rPr>
          <w:rFonts w:asciiTheme="minorHAnsi" w:hAnsiTheme="minorHAnsi" w:cstheme="minorHAnsi"/>
          <w:color w:val="1B1B1B"/>
          <w:sz w:val="22"/>
          <w:szCs w:val="22"/>
        </w:rPr>
        <w:t>42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>-2</w:t>
      </w:r>
      <w:r w:rsidR="005063AB" w:rsidRPr="004228EE">
        <w:rPr>
          <w:rFonts w:asciiTheme="minorHAnsi" w:hAnsiTheme="minorHAnsi" w:cstheme="minorHAnsi"/>
          <w:color w:val="1B1B1B"/>
          <w:sz w:val="22"/>
          <w:szCs w:val="22"/>
        </w:rPr>
        <w:t>89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="005063AB"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Woźniki 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(liczy się data wpływu do urzędu) lub osobiście w siedzibie Urzędu Miejskiego w </w:t>
      </w:r>
      <w:r w:rsidR="005063AB" w:rsidRPr="004228EE">
        <w:rPr>
          <w:rFonts w:asciiTheme="minorHAnsi" w:hAnsiTheme="minorHAnsi" w:cstheme="minorHAnsi"/>
          <w:color w:val="1B1B1B"/>
          <w:sz w:val="22"/>
          <w:szCs w:val="22"/>
        </w:rPr>
        <w:t>Woźnikach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 w godz</w:t>
      </w:r>
      <w:r w:rsidR="005063AB"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inach pracy Urzędu. </w:t>
      </w:r>
    </w:p>
    <w:p w14:paraId="680F32EC" w14:textId="77777777" w:rsidR="00C26104" w:rsidRPr="004228EE" w:rsidRDefault="00C26104" w:rsidP="004228EE">
      <w:pPr>
        <w:pStyle w:val="Normalny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58E7AD0E" w14:textId="77777777" w:rsidR="00454AFF" w:rsidRPr="004228EE" w:rsidRDefault="00C26104" w:rsidP="004228EE">
      <w:pPr>
        <w:pStyle w:val="NormalnyWeb"/>
        <w:shd w:val="clear" w:color="auto" w:fill="FFFFFF"/>
        <w:spacing w:before="0" w:after="0"/>
        <w:jc w:val="center"/>
        <w:textAlignment w:val="baseline"/>
        <w:rPr>
          <w:rStyle w:val="Pogrubienie"/>
          <w:rFonts w:asciiTheme="minorHAnsi" w:hAnsiTheme="minorHAnsi" w:cstheme="minorHAnsi"/>
          <w:color w:val="1B1B1B"/>
          <w:sz w:val="22"/>
          <w:szCs w:val="22"/>
        </w:rPr>
      </w:pPr>
      <w:r w:rsidRPr="004228EE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§ 5</w:t>
      </w:r>
    </w:p>
    <w:p w14:paraId="2A217D26" w14:textId="1B81AD72" w:rsidR="00C26104" w:rsidRPr="004228EE" w:rsidRDefault="00C26104" w:rsidP="004228EE">
      <w:pPr>
        <w:pStyle w:val="Normalny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28EE">
        <w:rPr>
          <w:rFonts w:asciiTheme="minorHAnsi" w:hAnsiTheme="minorHAnsi" w:cstheme="minorHAnsi"/>
          <w:color w:val="1B1B1B"/>
          <w:sz w:val="22"/>
          <w:szCs w:val="22"/>
        </w:rPr>
        <w:t>Wniosek powinien zawierać:</w:t>
      </w:r>
    </w:p>
    <w:p w14:paraId="61CAE67B" w14:textId="77777777" w:rsidR="00C26104" w:rsidRPr="004228EE" w:rsidRDefault="00C26104" w:rsidP="004228EE">
      <w:pPr>
        <w:pStyle w:val="NormalnyWeb"/>
        <w:shd w:val="clear" w:color="auto" w:fill="FFFFFF"/>
        <w:spacing w:before="0"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28EE">
        <w:rPr>
          <w:rFonts w:asciiTheme="minorHAnsi" w:hAnsiTheme="minorHAnsi" w:cstheme="minorHAnsi"/>
          <w:color w:val="1B1B1B"/>
          <w:sz w:val="22"/>
          <w:szCs w:val="22"/>
        </w:rPr>
        <w:t>1) imię, nazwisko, miejsce zamieszkania wnioskodawcy lub nazwę, adres, telefon i siedzibę podmiotu będącego wnioskodawcą;</w:t>
      </w:r>
    </w:p>
    <w:p w14:paraId="3FF8E80E" w14:textId="77777777" w:rsidR="00C26104" w:rsidRPr="004228EE" w:rsidRDefault="00C26104" w:rsidP="004228EE">
      <w:pPr>
        <w:pStyle w:val="NormalnyWeb"/>
        <w:shd w:val="clear" w:color="auto" w:fill="FFFFFF"/>
        <w:spacing w:before="0"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28EE">
        <w:rPr>
          <w:rFonts w:asciiTheme="minorHAnsi" w:hAnsiTheme="minorHAnsi" w:cstheme="minorHAnsi"/>
          <w:color w:val="1B1B1B"/>
          <w:sz w:val="22"/>
          <w:szCs w:val="22"/>
        </w:rPr>
        <w:t>2) nazwę zabytku i numer w rejestrze zabytków lub gminnej ewidencji  zabytków;</w:t>
      </w:r>
    </w:p>
    <w:p w14:paraId="4AEB4617" w14:textId="77777777" w:rsidR="00C26104" w:rsidRPr="004228EE" w:rsidRDefault="00C26104" w:rsidP="004228EE">
      <w:pPr>
        <w:pStyle w:val="NormalnyWeb"/>
        <w:shd w:val="clear" w:color="auto" w:fill="FFFFFF"/>
        <w:spacing w:before="0" w:after="24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4228EE">
        <w:rPr>
          <w:rFonts w:asciiTheme="minorHAnsi" w:hAnsiTheme="minorHAnsi" w:cstheme="minorHAnsi"/>
          <w:color w:val="1B1B1B"/>
          <w:sz w:val="22"/>
          <w:szCs w:val="22"/>
        </w:rPr>
        <w:t>3) informację o tytule prawnym do zabytku;</w:t>
      </w:r>
    </w:p>
    <w:p w14:paraId="3EECB480" w14:textId="77777777" w:rsidR="00C26104" w:rsidRPr="004228EE" w:rsidRDefault="00C26104" w:rsidP="004228EE">
      <w:pPr>
        <w:pStyle w:val="NormalnyWeb"/>
        <w:shd w:val="clear" w:color="auto" w:fill="FFFFFF"/>
        <w:spacing w:before="0"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28EE">
        <w:rPr>
          <w:rFonts w:asciiTheme="minorHAnsi" w:hAnsiTheme="minorHAnsi" w:cstheme="minorHAnsi"/>
          <w:color w:val="1B1B1B"/>
          <w:sz w:val="22"/>
          <w:szCs w:val="22"/>
        </w:rPr>
        <w:t>4) informację czy podmiot ubiegający się o dofinansowanie jest w stanie pokryć 2% wkładu własnego na wnioskowaną inwestycję ze środków własnych;</w:t>
      </w:r>
    </w:p>
    <w:p w14:paraId="19D56BAB" w14:textId="1E00B3A4" w:rsidR="00C26104" w:rsidRPr="004228EE" w:rsidRDefault="00454AFF" w:rsidP="004228EE">
      <w:pPr>
        <w:pStyle w:val="NormalnyWeb"/>
        <w:shd w:val="clear" w:color="auto" w:fill="FFFFFF"/>
        <w:spacing w:before="0"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28EE">
        <w:rPr>
          <w:rFonts w:asciiTheme="minorHAnsi" w:hAnsiTheme="minorHAnsi" w:cstheme="minorHAnsi"/>
          <w:color w:val="1B1B1B"/>
          <w:sz w:val="22"/>
          <w:szCs w:val="22"/>
        </w:rPr>
        <w:t>5</w:t>
      </w:r>
      <w:r w:rsidR="00C26104" w:rsidRPr="004228EE">
        <w:rPr>
          <w:rFonts w:asciiTheme="minorHAnsi" w:hAnsiTheme="minorHAnsi" w:cstheme="minorHAnsi"/>
          <w:color w:val="1B1B1B"/>
          <w:sz w:val="22"/>
          <w:szCs w:val="22"/>
        </w:rPr>
        <w:t>) </w:t>
      </w:r>
      <w:r w:rsidR="00C26104" w:rsidRPr="004228EE">
        <w:rPr>
          <w:rFonts w:asciiTheme="minorHAnsi" w:hAnsiTheme="minorHAnsi" w:cstheme="minorHAnsi"/>
          <w:sz w:val="22"/>
          <w:szCs w:val="22"/>
        </w:rPr>
        <w:t>opis zadania do realizacji objętego wnioskiem wraz z kwotą realizacji z</w:t>
      </w:r>
      <w:r w:rsidR="00457F3E">
        <w:rPr>
          <w:rFonts w:asciiTheme="minorHAnsi" w:hAnsiTheme="minorHAnsi" w:cstheme="minorHAnsi"/>
          <w:sz w:val="22"/>
          <w:szCs w:val="22"/>
        </w:rPr>
        <w:t>a</w:t>
      </w:r>
      <w:r w:rsidR="00C26104" w:rsidRPr="004228EE">
        <w:rPr>
          <w:rFonts w:asciiTheme="minorHAnsi" w:hAnsiTheme="minorHAnsi" w:cstheme="minorHAnsi"/>
          <w:sz w:val="22"/>
          <w:szCs w:val="22"/>
        </w:rPr>
        <w:t>dania;</w:t>
      </w:r>
    </w:p>
    <w:p w14:paraId="2B903871" w14:textId="057C6739" w:rsidR="00C26104" w:rsidRPr="004228EE" w:rsidRDefault="00454AFF" w:rsidP="004228EE">
      <w:pPr>
        <w:pStyle w:val="NormalnyWeb"/>
        <w:shd w:val="clear" w:color="auto" w:fill="FFFFFF"/>
        <w:spacing w:before="0"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28EE">
        <w:rPr>
          <w:rFonts w:asciiTheme="minorHAnsi" w:hAnsiTheme="minorHAnsi" w:cstheme="minorHAnsi"/>
          <w:color w:val="1B1B1B"/>
          <w:sz w:val="22"/>
          <w:szCs w:val="22"/>
        </w:rPr>
        <w:t>6</w:t>
      </w:r>
      <w:r w:rsidR="00C26104" w:rsidRPr="004228EE">
        <w:rPr>
          <w:rFonts w:asciiTheme="minorHAnsi" w:hAnsiTheme="minorHAnsi" w:cstheme="minorHAnsi"/>
          <w:color w:val="1B1B1B"/>
          <w:sz w:val="22"/>
          <w:szCs w:val="22"/>
        </w:rPr>
        <w:t>) informację o etapie prac związanych z zadaniem  (informacja o złożonym wniosku do konserwatora zabytków lub wydana decyzja konserwatora, informacja o złożonym wniosku w sprawie  decyzji budowlanej  ewentualnie programu prac konserwatorskich lub posiadanych decyzjach budowlanych, programach prac konserwatorskich lub oświadczenie o zamiarze zgromadzenia niezbędnej dokumentacji).</w:t>
      </w:r>
    </w:p>
    <w:p w14:paraId="13843345" w14:textId="51AF8FD1" w:rsidR="00454AFF" w:rsidRPr="004228EE" w:rsidRDefault="00C26104" w:rsidP="004228EE">
      <w:pPr>
        <w:pStyle w:val="NormalnyWeb"/>
        <w:shd w:val="clear" w:color="auto" w:fill="FFFFFF"/>
        <w:spacing w:before="0" w:after="0"/>
        <w:jc w:val="center"/>
        <w:textAlignment w:val="baseline"/>
        <w:rPr>
          <w:rStyle w:val="Pogrubienie"/>
          <w:rFonts w:asciiTheme="minorHAnsi" w:hAnsiTheme="minorHAnsi" w:cstheme="minorHAnsi"/>
          <w:color w:val="1B1B1B"/>
          <w:sz w:val="22"/>
          <w:szCs w:val="22"/>
        </w:rPr>
      </w:pPr>
      <w:r w:rsidRPr="004228EE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§ 6</w:t>
      </w:r>
    </w:p>
    <w:p w14:paraId="56D21F2A" w14:textId="124F9E9A" w:rsidR="00C26104" w:rsidRPr="004228EE" w:rsidRDefault="00C26104" w:rsidP="004228EE">
      <w:pPr>
        <w:pStyle w:val="NormalnyWeb"/>
        <w:shd w:val="clear" w:color="auto" w:fill="FFFFFF"/>
        <w:spacing w:before="0" w:after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Decyzje o wyborze podmiotów, które zostaną objęte wnioskiem o pozyskanie dotacji z Rządowego Programu Odbudowy podejmie Burmistrz </w:t>
      </w:r>
      <w:r w:rsidR="005063AB" w:rsidRPr="004228EE">
        <w:rPr>
          <w:rFonts w:asciiTheme="minorHAnsi" w:hAnsiTheme="minorHAnsi" w:cstheme="minorHAnsi"/>
          <w:color w:val="1B1B1B"/>
          <w:sz w:val="22"/>
          <w:szCs w:val="22"/>
        </w:rPr>
        <w:t>Woźnik</w:t>
      </w:r>
      <w:r w:rsidRPr="004228EE">
        <w:rPr>
          <w:rFonts w:asciiTheme="minorHAnsi" w:hAnsiTheme="minorHAnsi" w:cstheme="minorHAnsi"/>
          <w:color w:val="1B1B1B"/>
          <w:sz w:val="22"/>
          <w:szCs w:val="22"/>
        </w:rPr>
        <w:t xml:space="preserve"> po opinii powołanej komisji ds. weryfikacji i wyboru wniosków. </w:t>
      </w:r>
    </w:p>
    <w:p w14:paraId="2A65F74B" w14:textId="77777777" w:rsidR="009D4CD3" w:rsidRPr="004228EE" w:rsidRDefault="009D4CD3" w:rsidP="004228EE">
      <w:pPr>
        <w:spacing w:line="240" w:lineRule="auto"/>
        <w:rPr>
          <w:rFonts w:cstheme="minorHAnsi"/>
        </w:rPr>
      </w:pPr>
    </w:p>
    <w:sectPr w:rsidR="009D4CD3" w:rsidRPr="00422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04"/>
    <w:rsid w:val="004228EE"/>
    <w:rsid w:val="00454AFF"/>
    <w:rsid w:val="00457F3E"/>
    <w:rsid w:val="00461C7C"/>
    <w:rsid w:val="004D54FB"/>
    <w:rsid w:val="005063AB"/>
    <w:rsid w:val="00542C73"/>
    <w:rsid w:val="00737E64"/>
    <w:rsid w:val="009D4CD3"/>
    <w:rsid w:val="00C26104"/>
    <w:rsid w:val="00C73047"/>
    <w:rsid w:val="00F4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D36E"/>
  <w15:chartTrackingRefBased/>
  <w15:docId w15:val="{7E16C3D7-6216-4F98-80FF-C6812F77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26104"/>
    <w:rPr>
      <w:b/>
      <w:bCs/>
    </w:rPr>
  </w:style>
  <w:style w:type="paragraph" w:styleId="NormalnyWeb">
    <w:name w:val="Normal (Web)"/>
    <w:basedOn w:val="Normalny"/>
    <w:uiPriority w:val="99"/>
    <w:qFormat/>
    <w:rsid w:val="00C2610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Lubniewice</dc:creator>
  <cp:keywords/>
  <dc:description/>
  <cp:lastModifiedBy>Wojtek Zawadzki</cp:lastModifiedBy>
  <cp:revision>2</cp:revision>
  <cp:lastPrinted>2023-03-06T11:34:00Z</cp:lastPrinted>
  <dcterms:created xsi:type="dcterms:W3CDTF">2023-03-07T10:21:00Z</dcterms:created>
  <dcterms:modified xsi:type="dcterms:W3CDTF">2023-03-07T10:21:00Z</dcterms:modified>
</cp:coreProperties>
</file>